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B57A1" w14:textId="77777777" w:rsidR="00CE0A2A" w:rsidRPr="00B66F55" w:rsidRDefault="00CE0A2A" w:rsidP="00CE0A2A">
      <w:pPr>
        <w:spacing w:after="0" w:line="360" w:lineRule="auto"/>
        <w:jc w:val="center"/>
        <w:rPr>
          <w:b/>
          <w:sz w:val="24"/>
          <w:szCs w:val="24"/>
        </w:rPr>
      </w:pPr>
      <w:r w:rsidRPr="00B66F55">
        <w:rPr>
          <w:b/>
          <w:sz w:val="24"/>
          <w:szCs w:val="24"/>
        </w:rPr>
        <w:t>WNIOSEK O ZAKUP PREFERENCYJNY PALIWA STAŁEGO</w:t>
      </w:r>
    </w:p>
    <w:p w14:paraId="098D80CD" w14:textId="77777777" w:rsidR="00CE0A2A" w:rsidRPr="00B66F55" w:rsidRDefault="00CE0A2A" w:rsidP="00CE0A2A">
      <w:pPr>
        <w:spacing w:after="0" w:line="360" w:lineRule="auto"/>
        <w:jc w:val="center"/>
        <w:rPr>
          <w:b/>
          <w:sz w:val="24"/>
          <w:szCs w:val="24"/>
        </w:rPr>
      </w:pPr>
    </w:p>
    <w:p w14:paraId="1492ECA0" w14:textId="77777777" w:rsidR="00CE0A2A" w:rsidRPr="00B66F55" w:rsidRDefault="00CE0A2A" w:rsidP="00CE0A2A">
      <w:pPr>
        <w:numPr>
          <w:ilvl w:val="0"/>
          <w:numId w:val="5"/>
        </w:numPr>
        <w:spacing w:after="0" w:line="276" w:lineRule="auto"/>
        <w:ind w:left="437"/>
        <w:jc w:val="left"/>
        <w:rPr>
          <w:sz w:val="24"/>
          <w:szCs w:val="24"/>
        </w:rPr>
      </w:pPr>
      <w:r w:rsidRPr="00B66F55">
        <w:rPr>
          <w:sz w:val="24"/>
          <w:szCs w:val="24"/>
        </w:rPr>
        <w:t xml:space="preserve">Imię (imiona) i Nazwisko wnioskodawcy </w:t>
      </w:r>
    </w:p>
    <w:p w14:paraId="638C79C9" w14:textId="6C215199" w:rsidR="00CE0A2A" w:rsidRPr="00B66F55" w:rsidRDefault="00CE0A2A" w:rsidP="00CE0A2A">
      <w:pPr>
        <w:spacing w:after="0" w:line="360" w:lineRule="auto"/>
        <w:rPr>
          <w:sz w:val="24"/>
          <w:szCs w:val="24"/>
        </w:rPr>
      </w:pPr>
      <w:bookmarkStart w:id="0" w:name="_Hlk117149814"/>
      <w:bookmarkStart w:id="1" w:name="_Hlk117149837"/>
      <w:r w:rsidRPr="00B66F55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….</w:t>
      </w:r>
      <w:r w:rsidRPr="00B66F55">
        <w:rPr>
          <w:sz w:val="24"/>
          <w:szCs w:val="24"/>
        </w:rPr>
        <w:t>………………………………………..</w:t>
      </w:r>
      <w:bookmarkEnd w:id="0"/>
      <w:r w:rsidRPr="00B66F55">
        <w:rPr>
          <w:sz w:val="24"/>
          <w:szCs w:val="24"/>
        </w:rPr>
        <w:t xml:space="preserve"> </w:t>
      </w:r>
    </w:p>
    <w:bookmarkEnd w:id="1"/>
    <w:p w14:paraId="1F28EEAF" w14:textId="77777777" w:rsidR="00CE0A2A" w:rsidRPr="00B66F55" w:rsidRDefault="00CE0A2A" w:rsidP="00CE0A2A">
      <w:pPr>
        <w:numPr>
          <w:ilvl w:val="0"/>
          <w:numId w:val="5"/>
        </w:numPr>
        <w:spacing w:after="0" w:line="276" w:lineRule="auto"/>
        <w:ind w:left="437"/>
        <w:rPr>
          <w:sz w:val="24"/>
          <w:szCs w:val="24"/>
        </w:rPr>
      </w:pPr>
      <w:r w:rsidRPr="00B66F55">
        <w:rPr>
          <w:sz w:val="24"/>
          <w:szCs w:val="24"/>
        </w:rPr>
        <w:t>Adres, pod którym prowadzone jest gospodarstwo domowe, na rzecz którego jest dokonywany zakup preferencyjny</w:t>
      </w:r>
    </w:p>
    <w:p w14:paraId="0059812D" w14:textId="20177684" w:rsidR="00CE0A2A" w:rsidRPr="00B66F55" w:rsidRDefault="00CE0A2A" w:rsidP="00CE0A2A">
      <w:pPr>
        <w:spacing w:after="0" w:line="360" w:lineRule="auto"/>
        <w:rPr>
          <w:sz w:val="24"/>
          <w:szCs w:val="24"/>
        </w:rPr>
      </w:pPr>
      <w:r w:rsidRPr="00B66F55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….</w:t>
      </w:r>
      <w:r w:rsidRPr="00B66F55">
        <w:rPr>
          <w:sz w:val="24"/>
          <w:szCs w:val="24"/>
        </w:rPr>
        <w:t>……..</w:t>
      </w:r>
    </w:p>
    <w:p w14:paraId="04BD4769" w14:textId="443A09DF" w:rsidR="00CE0A2A" w:rsidRPr="00B66F55" w:rsidRDefault="00CE0A2A" w:rsidP="00CE0A2A">
      <w:pPr>
        <w:spacing w:after="0" w:line="360" w:lineRule="auto"/>
        <w:ind w:left="284" w:hanging="284"/>
        <w:rPr>
          <w:sz w:val="24"/>
          <w:szCs w:val="24"/>
        </w:rPr>
      </w:pPr>
      <w:r w:rsidRPr="00B66F55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….</w:t>
      </w:r>
      <w:r w:rsidRPr="00B66F55">
        <w:rPr>
          <w:sz w:val="24"/>
          <w:szCs w:val="24"/>
        </w:rPr>
        <w:t>………………………………..</w:t>
      </w:r>
    </w:p>
    <w:p w14:paraId="6C693320" w14:textId="77777777" w:rsidR="00CE0A2A" w:rsidRPr="00B66F55" w:rsidRDefault="00CE0A2A" w:rsidP="00CE0A2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55">
        <w:rPr>
          <w:rFonts w:ascii="Times New Roman" w:eastAsia="Times New Roman" w:hAnsi="Times New Roman" w:cs="Times New Roman"/>
          <w:sz w:val="24"/>
          <w:szCs w:val="24"/>
        </w:rPr>
        <w:t xml:space="preserve">Numer telefonu wnioskodawcy lub adres poczty elektronicznej </w:t>
      </w:r>
    </w:p>
    <w:p w14:paraId="1ADB52BE" w14:textId="77777777" w:rsidR="00CE0A2A" w:rsidRPr="00B66F55" w:rsidRDefault="00CE0A2A" w:rsidP="00CE0A2A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5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B01F6F2" w14:textId="77777777" w:rsidR="00CE0A2A" w:rsidRPr="00B66F55" w:rsidRDefault="00CE0A2A" w:rsidP="00CE0A2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6F55">
        <w:rPr>
          <w:rFonts w:ascii="Times New Roman" w:eastAsia="Times New Roman" w:hAnsi="Times New Roman" w:cs="Times New Roman"/>
          <w:sz w:val="24"/>
          <w:szCs w:val="24"/>
        </w:rPr>
        <w:t xml:space="preserve">Ilość i rodzaj paliwa stałego, o zakup którego występuje wnioskodawca w ramach zakupu preferencyjnego - </w:t>
      </w:r>
      <w:r w:rsidRPr="00B66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maksymalna ilość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1500</w:t>
      </w:r>
      <w:r w:rsidRPr="00B66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kg</w:t>
      </w:r>
    </w:p>
    <w:p w14:paraId="456B9D65" w14:textId="77777777" w:rsidR="00CE0A2A" w:rsidRPr="00B66F55" w:rsidRDefault="00CE0A2A" w:rsidP="00CE0A2A">
      <w:pPr>
        <w:spacing w:before="240" w:after="0" w:line="360" w:lineRule="auto"/>
        <w:ind w:left="284"/>
        <w:rPr>
          <w:sz w:val="24"/>
          <w:szCs w:val="24"/>
        </w:rPr>
      </w:pPr>
      <w:r w:rsidRPr="00B66F55">
        <w:rPr>
          <w:sz w:val="24"/>
          <w:szCs w:val="24"/>
        </w:rPr>
        <w:sym w:font="Symbol" w:char="F0F0"/>
      </w:r>
      <w:r w:rsidRPr="00B66F55">
        <w:rPr>
          <w:sz w:val="24"/>
          <w:szCs w:val="24"/>
        </w:rPr>
        <w:t xml:space="preserve"> miał …………</w:t>
      </w:r>
      <w:r>
        <w:rPr>
          <w:sz w:val="24"/>
          <w:szCs w:val="24"/>
        </w:rPr>
        <w:t>…….…….</w:t>
      </w:r>
      <w:r w:rsidRPr="00B66F55">
        <w:rPr>
          <w:sz w:val="24"/>
          <w:szCs w:val="24"/>
        </w:rPr>
        <w:t>. kg</w:t>
      </w:r>
    </w:p>
    <w:p w14:paraId="4C8212B8" w14:textId="77777777" w:rsidR="00CE0A2A" w:rsidRPr="00B66F55" w:rsidRDefault="00CE0A2A" w:rsidP="00CE0A2A">
      <w:pPr>
        <w:spacing w:before="240" w:after="0" w:line="360" w:lineRule="auto"/>
        <w:ind w:left="284"/>
        <w:rPr>
          <w:sz w:val="24"/>
          <w:szCs w:val="24"/>
        </w:rPr>
      </w:pPr>
      <w:r w:rsidRPr="00B66F55">
        <w:rPr>
          <w:sz w:val="24"/>
          <w:szCs w:val="24"/>
        </w:rPr>
        <w:sym w:font="Symbol" w:char="F0F0"/>
      </w:r>
      <w:r w:rsidRPr="00B66F55">
        <w:rPr>
          <w:sz w:val="24"/>
          <w:szCs w:val="24"/>
        </w:rPr>
        <w:t xml:space="preserve"> </w:t>
      </w:r>
      <w:proofErr w:type="spellStart"/>
      <w:r w:rsidRPr="00B66F55">
        <w:rPr>
          <w:sz w:val="24"/>
          <w:szCs w:val="24"/>
        </w:rPr>
        <w:t>ekogroszek</w:t>
      </w:r>
      <w:proofErr w:type="spellEnd"/>
      <w:r w:rsidRPr="00B66F55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…….</w:t>
      </w:r>
      <w:r w:rsidRPr="00B66F55">
        <w:rPr>
          <w:sz w:val="24"/>
          <w:szCs w:val="24"/>
        </w:rPr>
        <w:t>…… kg</w:t>
      </w:r>
    </w:p>
    <w:p w14:paraId="3514ED51" w14:textId="77777777" w:rsidR="00CE0A2A" w:rsidRPr="00B66F55" w:rsidRDefault="00CE0A2A" w:rsidP="00CE0A2A">
      <w:pPr>
        <w:spacing w:before="240" w:after="0" w:line="360" w:lineRule="auto"/>
        <w:ind w:left="284"/>
        <w:rPr>
          <w:sz w:val="24"/>
          <w:szCs w:val="24"/>
        </w:rPr>
      </w:pPr>
      <w:r w:rsidRPr="00B66F55">
        <w:rPr>
          <w:sz w:val="24"/>
          <w:szCs w:val="24"/>
        </w:rPr>
        <w:sym w:font="Symbol" w:char="F0F0"/>
      </w:r>
      <w:r w:rsidRPr="00B66F55">
        <w:rPr>
          <w:sz w:val="24"/>
          <w:szCs w:val="24"/>
        </w:rPr>
        <w:t xml:space="preserve"> orzech ………</w:t>
      </w:r>
      <w:r>
        <w:rPr>
          <w:sz w:val="24"/>
          <w:szCs w:val="24"/>
        </w:rPr>
        <w:t>………….</w:t>
      </w:r>
      <w:r w:rsidRPr="00B66F55">
        <w:rPr>
          <w:sz w:val="24"/>
          <w:szCs w:val="24"/>
        </w:rPr>
        <w:t>… kg</w:t>
      </w:r>
    </w:p>
    <w:p w14:paraId="7EE11969" w14:textId="01A2C76C" w:rsidR="00CE0A2A" w:rsidRPr="00B66F55" w:rsidRDefault="00CE0A2A" w:rsidP="00CE0A2A">
      <w:pPr>
        <w:spacing w:after="0" w:line="360" w:lineRule="auto"/>
        <w:ind w:left="0" w:hanging="11"/>
        <w:rPr>
          <w:sz w:val="24"/>
          <w:szCs w:val="24"/>
        </w:rPr>
      </w:pPr>
      <w:r>
        <w:rPr>
          <w:sz w:val="24"/>
          <w:szCs w:val="24"/>
        </w:rPr>
        <w:br/>
      </w:r>
      <w:r w:rsidRPr="0026785D">
        <w:rPr>
          <w:sz w:val="24"/>
          <w:szCs w:val="24"/>
        </w:rPr>
        <w:t>Oświadczam, że ja ani żaden inny członek mojego gospodarstwa domowego nie nabyliśmy paliwa stałego na sezon grzewczy przypadający na lata 2022–2023, po cenie niższej niż</w:t>
      </w:r>
      <w:r>
        <w:rPr>
          <w:sz w:val="24"/>
          <w:szCs w:val="24"/>
        </w:rPr>
        <w:t> </w:t>
      </w:r>
      <w:r w:rsidRPr="0026785D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 w:rsidRPr="0026785D">
        <w:rPr>
          <w:b/>
          <w:bCs/>
          <w:sz w:val="24"/>
          <w:szCs w:val="24"/>
        </w:rPr>
        <w:t>000</w:t>
      </w:r>
      <w:r>
        <w:rPr>
          <w:b/>
          <w:bCs/>
          <w:sz w:val="24"/>
          <w:szCs w:val="24"/>
        </w:rPr>
        <w:t> </w:t>
      </w:r>
      <w:r w:rsidRPr="0026785D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 </w:t>
      </w:r>
      <w:r w:rsidRPr="0026785D">
        <w:rPr>
          <w:b/>
          <w:bCs/>
          <w:sz w:val="24"/>
          <w:szCs w:val="24"/>
        </w:rPr>
        <w:t>brutto</w:t>
      </w:r>
      <w:r w:rsidRPr="0026785D">
        <w:rPr>
          <w:sz w:val="24"/>
          <w:szCs w:val="24"/>
        </w:rPr>
        <w:t xml:space="preserve"> za tonę w ilości</w:t>
      </w:r>
      <w:r w:rsidR="0099548D">
        <w:rPr>
          <w:sz w:val="24"/>
          <w:szCs w:val="24"/>
        </w:rPr>
        <w:t>,</w:t>
      </w:r>
      <w:r w:rsidRPr="0026785D">
        <w:rPr>
          <w:sz w:val="24"/>
          <w:szCs w:val="24"/>
        </w:rPr>
        <w:t xml:space="preserve"> co najmniej takiej</w:t>
      </w:r>
      <w:r w:rsidR="0099548D">
        <w:rPr>
          <w:sz w:val="24"/>
          <w:szCs w:val="24"/>
        </w:rPr>
        <w:t>,</w:t>
      </w:r>
      <w:bookmarkStart w:id="2" w:name="_GoBack"/>
      <w:bookmarkEnd w:id="2"/>
      <w:r w:rsidRPr="0026785D">
        <w:rPr>
          <w:sz w:val="24"/>
          <w:szCs w:val="24"/>
        </w:rPr>
        <w:t xml:space="preserve"> jak określona w przepisach wydanych na podstawie art. 8 ust. 2 ustawy z dnia 2</w:t>
      </w:r>
      <w:r>
        <w:rPr>
          <w:sz w:val="24"/>
          <w:szCs w:val="24"/>
        </w:rPr>
        <w:t>7</w:t>
      </w:r>
      <w:r w:rsidRPr="0026785D">
        <w:rPr>
          <w:sz w:val="24"/>
          <w:szCs w:val="24"/>
        </w:rPr>
        <w:t xml:space="preserve"> października 2022 r. o zakupie pre</w:t>
      </w:r>
      <w:r w:rsidR="0099548D">
        <w:rPr>
          <w:sz w:val="24"/>
          <w:szCs w:val="24"/>
        </w:rPr>
        <w:t>ferencyjnym paliwa stałego dla gospodarstw domowych</w:t>
      </w:r>
      <w:r>
        <w:rPr>
          <w:sz w:val="24"/>
          <w:szCs w:val="24"/>
        </w:rPr>
        <w:t xml:space="preserve"> ( Dz.U. 2022 poz. 2236)</w:t>
      </w:r>
      <w:r w:rsidRPr="0026785D">
        <w:rPr>
          <w:sz w:val="24"/>
          <w:szCs w:val="24"/>
        </w:rPr>
        <w:t xml:space="preserve"> .</w:t>
      </w:r>
    </w:p>
    <w:p w14:paraId="1C98BAF2" w14:textId="77777777" w:rsidR="00CE0A2A" w:rsidRPr="00B66F55" w:rsidRDefault="00CE0A2A" w:rsidP="00CE0A2A">
      <w:pPr>
        <w:spacing w:after="0" w:line="36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/>
      </w:r>
      <w:r w:rsidRPr="00B66F55">
        <w:rPr>
          <w:b/>
          <w:iCs/>
          <w:sz w:val="24"/>
          <w:szCs w:val="24"/>
        </w:rPr>
        <w:t>Jestem świadomy odpowiedzialności karnej za złożenie fałszywego oświadczenia.</w:t>
      </w:r>
    </w:p>
    <w:p w14:paraId="2A489BAD" w14:textId="77777777" w:rsidR="00CE0A2A" w:rsidRPr="00B66F55" w:rsidRDefault="00CE0A2A" w:rsidP="00CE0A2A">
      <w:pPr>
        <w:spacing w:after="0" w:line="360" w:lineRule="auto"/>
        <w:ind w:left="284" w:hanging="284"/>
        <w:jc w:val="center"/>
        <w:rPr>
          <w:sz w:val="24"/>
          <w:szCs w:val="24"/>
        </w:rPr>
      </w:pPr>
    </w:p>
    <w:p w14:paraId="3E88F372" w14:textId="77777777" w:rsidR="00CE0A2A" w:rsidRPr="00B66F55" w:rsidRDefault="00CE0A2A" w:rsidP="00CE0A2A">
      <w:pPr>
        <w:tabs>
          <w:tab w:val="center" w:pos="2833"/>
          <w:tab w:val="center" w:pos="4552"/>
          <w:tab w:val="center" w:pos="6197"/>
          <w:tab w:val="center" w:pos="7916"/>
        </w:tabs>
        <w:spacing w:after="0" w:line="360" w:lineRule="auto"/>
        <w:ind w:left="284" w:hanging="284"/>
        <w:rPr>
          <w:sz w:val="24"/>
          <w:szCs w:val="24"/>
        </w:rPr>
      </w:pPr>
      <w:r w:rsidRPr="00B66F55">
        <w:rPr>
          <w:sz w:val="24"/>
          <w:szCs w:val="24"/>
        </w:rPr>
        <w:t xml:space="preserve">………………………… </w:t>
      </w:r>
      <w:r w:rsidRPr="00B66F55">
        <w:rPr>
          <w:sz w:val="24"/>
          <w:szCs w:val="24"/>
        </w:rPr>
        <w:tab/>
        <w:t xml:space="preserve"> </w:t>
      </w:r>
      <w:r w:rsidRPr="00B66F55">
        <w:rPr>
          <w:sz w:val="24"/>
          <w:szCs w:val="24"/>
        </w:rPr>
        <w:tab/>
        <w:t xml:space="preserve">………………………… </w:t>
      </w:r>
      <w:r w:rsidRPr="00B66F55">
        <w:rPr>
          <w:sz w:val="24"/>
          <w:szCs w:val="24"/>
        </w:rPr>
        <w:tab/>
        <w:t xml:space="preserve"> </w:t>
      </w:r>
      <w:r w:rsidRPr="00B66F55">
        <w:rPr>
          <w:sz w:val="24"/>
          <w:szCs w:val="24"/>
        </w:rPr>
        <w:tab/>
        <w:t xml:space="preserve">………………………… </w:t>
      </w:r>
    </w:p>
    <w:p w14:paraId="26F02DB7" w14:textId="77777777" w:rsidR="00CE0A2A" w:rsidRPr="00B66F55" w:rsidRDefault="00CE0A2A" w:rsidP="00CE0A2A">
      <w:pPr>
        <w:tabs>
          <w:tab w:val="center" w:pos="2160"/>
          <w:tab w:val="center" w:pos="4097"/>
          <w:tab w:val="center" w:pos="7508"/>
        </w:tabs>
        <w:spacing w:after="0" w:line="360" w:lineRule="auto"/>
        <w:ind w:left="284" w:hanging="284"/>
        <w:rPr>
          <w:sz w:val="18"/>
          <w:szCs w:val="18"/>
        </w:rPr>
      </w:pPr>
      <w:r w:rsidRPr="00B66F55">
        <w:rPr>
          <w:sz w:val="18"/>
          <w:szCs w:val="18"/>
        </w:rPr>
        <w:t xml:space="preserve">          (miejscowość) </w:t>
      </w:r>
      <w:r w:rsidRPr="00B66F55">
        <w:rPr>
          <w:sz w:val="18"/>
          <w:szCs w:val="18"/>
        </w:rPr>
        <w:tab/>
        <w:t xml:space="preserve"> </w:t>
      </w:r>
      <w:r w:rsidRPr="00B66F55">
        <w:rPr>
          <w:sz w:val="18"/>
          <w:szCs w:val="18"/>
        </w:rPr>
        <w:tab/>
        <w:t xml:space="preserve">                    (data: </w:t>
      </w:r>
      <w:proofErr w:type="spellStart"/>
      <w:r w:rsidRPr="00B66F55">
        <w:rPr>
          <w:sz w:val="18"/>
          <w:szCs w:val="18"/>
        </w:rPr>
        <w:t>dd</w:t>
      </w:r>
      <w:proofErr w:type="spellEnd"/>
      <w:r w:rsidRPr="00B66F55">
        <w:rPr>
          <w:sz w:val="18"/>
          <w:szCs w:val="18"/>
        </w:rPr>
        <w:t xml:space="preserve"> / mm / </w:t>
      </w:r>
      <w:proofErr w:type="spellStart"/>
      <w:r w:rsidRPr="00B66F55">
        <w:rPr>
          <w:sz w:val="18"/>
          <w:szCs w:val="18"/>
        </w:rPr>
        <w:t>rrrr</w:t>
      </w:r>
      <w:proofErr w:type="spellEnd"/>
      <w:r w:rsidRPr="00B66F55">
        <w:rPr>
          <w:sz w:val="18"/>
          <w:szCs w:val="18"/>
        </w:rPr>
        <w:t xml:space="preserve">)  </w:t>
      </w:r>
      <w:r w:rsidRPr="00B66F55">
        <w:rPr>
          <w:sz w:val="18"/>
          <w:szCs w:val="18"/>
        </w:rPr>
        <w:tab/>
        <w:t xml:space="preserve">                 (podpis wnioskodawcy) </w:t>
      </w:r>
    </w:p>
    <w:p w14:paraId="0FC74BD5" w14:textId="77777777" w:rsidR="001C5D7C" w:rsidRDefault="001C5D7C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14:paraId="347F7538" w14:textId="7B97F60D" w:rsidR="004F72D7" w:rsidRDefault="00535E9E">
      <w:pPr>
        <w:spacing w:after="200" w:line="259" w:lineRule="auto"/>
        <w:ind w:left="0" w:right="3" w:firstLine="0"/>
        <w:jc w:val="center"/>
      </w:pPr>
      <w:r>
        <w:rPr>
          <w:b/>
        </w:rPr>
        <w:lastRenderedPageBreak/>
        <w:t xml:space="preserve">KLUZULA INFORMACYJNA </w:t>
      </w:r>
    </w:p>
    <w:p w14:paraId="65CA816D" w14:textId="77777777" w:rsidR="00535E9E" w:rsidRPr="00AE7374" w:rsidRDefault="00535E9E" w:rsidP="00535E9E">
      <w:pPr>
        <w:autoSpaceDE w:val="0"/>
        <w:autoSpaceDN w:val="0"/>
        <w:adjustRightInd w:val="0"/>
        <w:spacing w:after="60" w:line="240" w:lineRule="auto"/>
        <w:ind w:left="0" w:hanging="11"/>
        <w:rPr>
          <w:rFonts w:ascii="Garamond" w:hAnsi="Garamond" w:cs="Calibri"/>
          <w:szCs w:val="20"/>
        </w:rPr>
      </w:pPr>
      <w:bookmarkStart w:id="3" w:name="_Hlk533684380"/>
      <w:r w:rsidRPr="00AE7374">
        <w:rPr>
          <w:rFonts w:ascii="Garamond" w:hAnsi="Garamond" w:cs="Calibri"/>
          <w:szCs w:val="20"/>
        </w:rPr>
        <w:t>W związku z zapisami art. 13 ust. 1 i 2 ROZPORZĄDZENIA PARLAMENTU EUROPEJSKIEGO I RADY (UE) 2016/679 z dnia 27 kwietnia 2016 r. w sprawie ochrony osób fizycznych w związku z przetwarzaniem danych osobowych i w</w:t>
      </w:r>
      <w:r>
        <w:rPr>
          <w:rFonts w:ascii="Garamond" w:hAnsi="Garamond" w:cs="Calibri"/>
          <w:szCs w:val="20"/>
        </w:rPr>
        <w:t> </w:t>
      </w:r>
      <w:r w:rsidRPr="00AE7374">
        <w:rPr>
          <w:rFonts w:ascii="Garamond" w:hAnsi="Garamond" w:cs="Calibri"/>
          <w:szCs w:val="20"/>
        </w:rPr>
        <w:t>sprawie swobodnego przepływu takich danych oraz uchylenia dyrektywy 95/46/WE (ogólne rozporządzenie o ochronie danych) (Dz. U. UE. z 2016 r., L 119, poz. 1) informujemy, że Administratorem Państwa danych osobowych jest:</w:t>
      </w:r>
    </w:p>
    <w:p w14:paraId="24D420BF" w14:textId="77777777" w:rsidR="00535E9E" w:rsidRPr="009D1FAD" w:rsidRDefault="00535E9E" w:rsidP="00535E9E">
      <w:pPr>
        <w:pStyle w:val="Akapitzlist"/>
        <w:spacing w:before="114" w:after="174" w:line="276" w:lineRule="auto"/>
        <w:jc w:val="center"/>
        <w:rPr>
          <w:rFonts w:ascii="Garamond" w:hAnsi="Garamond"/>
          <w:b/>
          <w:sz w:val="20"/>
          <w:szCs w:val="20"/>
        </w:rPr>
      </w:pPr>
      <w:r w:rsidRPr="009D1FAD">
        <w:rPr>
          <w:rFonts w:ascii="Garamond" w:hAnsi="Garamond" w:cs="Calibri"/>
          <w:b/>
          <w:sz w:val="20"/>
          <w:szCs w:val="20"/>
        </w:rPr>
        <w:t>Wójt Gminy Pokrzywnica, Aleja Jana Pawła II 1, 06-121 Pokrzywnica, tel.: 23 691 87 21</w:t>
      </w:r>
    </w:p>
    <w:p w14:paraId="78F8F34F" w14:textId="77777777" w:rsidR="00535E9E" w:rsidRPr="009D1FAD" w:rsidRDefault="00535E9E" w:rsidP="00535E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Garamond" w:hAnsi="Garamond" w:cs="Calibri"/>
          <w:sz w:val="20"/>
          <w:szCs w:val="20"/>
        </w:rPr>
      </w:pPr>
      <w:r w:rsidRPr="009D1FAD">
        <w:rPr>
          <w:rFonts w:ascii="Garamond" w:hAnsi="Garamond" w:cs="Calibri"/>
          <w:sz w:val="20"/>
          <w:szCs w:val="20"/>
        </w:rPr>
        <w:t>Informujemy że na mocy art. 37 ust. 1 lit. a) RODO Administrator wyznaczył Inspektora Ochrony Danych (IOD), który w jego imieniu nadzoruje sferę przetwarzania danych osobowych. Z Inspektorem Ochrony Danych Osobowych Wójta Gminy Pokrzywnica można się skontaktować poprzez adres email: </w:t>
      </w:r>
      <w:hyperlink r:id="rId6" w:history="1">
        <w:r w:rsidRPr="009D1FAD">
          <w:rPr>
            <w:rStyle w:val="Hipercze"/>
            <w:rFonts w:ascii="Garamond" w:hAnsi="Garamond" w:cs="Calibri"/>
            <w:sz w:val="20"/>
            <w:szCs w:val="20"/>
          </w:rPr>
          <w:t>iod@pokrzywnica.pl</w:t>
        </w:r>
      </w:hyperlink>
      <w:r w:rsidRPr="009D1FAD">
        <w:rPr>
          <w:rFonts w:ascii="Garamond" w:hAnsi="Garamond" w:cs="Calibri"/>
          <w:sz w:val="20"/>
          <w:szCs w:val="20"/>
        </w:rPr>
        <w:t xml:space="preserve"> lub za pomocą poczty tradycyjnej, kierując pismo na adres Administratora</w:t>
      </w:r>
    </w:p>
    <w:bookmarkEnd w:id="3"/>
    <w:p w14:paraId="019B192F" w14:textId="77777777" w:rsidR="00535E9E" w:rsidRPr="00C2067F" w:rsidRDefault="00535E9E" w:rsidP="00535E9E">
      <w:pPr>
        <w:pStyle w:val="Akapitzlist"/>
        <w:numPr>
          <w:ilvl w:val="0"/>
          <w:numId w:val="3"/>
        </w:numPr>
        <w:ind w:left="284" w:hanging="284"/>
        <w:jc w:val="both"/>
        <w:rPr>
          <w:rFonts w:ascii="Garamond" w:hAnsi="Garamond" w:cs="Calibri"/>
          <w:sz w:val="20"/>
          <w:szCs w:val="20"/>
        </w:rPr>
      </w:pPr>
      <w:r w:rsidRPr="00C2067F">
        <w:rPr>
          <w:rFonts w:ascii="Garamond" w:hAnsi="Garamond" w:cs="Calibri"/>
          <w:sz w:val="20"/>
          <w:szCs w:val="20"/>
        </w:rPr>
        <w:t xml:space="preserve">Państwa dane osobowe będą przetwarzane w celu </w:t>
      </w:r>
      <w:r w:rsidRPr="009F7613">
        <w:rPr>
          <w:rFonts w:ascii="Garamond" w:hAnsi="Garamond" w:cs="Calibri"/>
          <w:sz w:val="20"/>
          <w:szCs w:val="20"/>
        </w:rPr>
        <w:t xml:space="preserve">prowadzenia spraw związanych z zakupem preferencyjnym </w:t>
      </w:r>
      <w:r w:rsidRPr="00871E0D">
        <w:rPr>
          <w:rFonts w:ascii="Garamond" w:hAnsi="Garamond" w:cs="Calibri"/>
          <w:sz w:val="20"/>
          <w:szCs w:val="20"/>
        </w:rPr>
        <w:t>paliwa stałego przez gospodarstwo domowe</w:t>
      </w:r>
      <w:r w:rsidRPr="00C2067F">
        <w:rPr>
          <w:rFonts w:ascii="Garamond" w:hAnsi="Garamond" w:cs="Calibri"/>
          <w:sz w:val="20"/>
          <w:szCs w:val="20"/>
        </w:rPr>
        <w:t>.</w:t>
      </w:r>
    </w:p>
    <w:p w14:paraId="3621E0BD" w14:textId="3AF81D42" w:rsidR="00535E9E" w:rsidRPr="007C6B9E" w:rsidRDefault="00535E9E" w:rsidP="007C6B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7C6B9E">
        <w:rPr>
          <w:rFonts w:ascii="Garamond" w:hAnsi="Garamond" w:cs="Calibri"/>
          <w:sz w:val="20"/>
          <w:szCs w:val="20"/>
        </w:rPr>
        <w:t xml:space="preserve">Przetwarzanie Państwa danych osobowych jest niezbędne w celu wypełnienia obowiązku prawnego na podstawie RODO art. 6 ust. 1 lit c, zgodnie z </w:t>
      </w:r>
      <w:r w:rsidR="007C6B9E" w:rsidRPr="007C6B9E">
        <w:rPr>
          <w:rFonts w:ascii="Garamond" w:hAnsi="Garamond" w:cs="Calibri"/>
          <w:sz w:val="20"/>
          <w:szCs w:val="20"/>
        </w:rPr>
        <w:t>U</w:t>
      </w:r>
      <w:r w:rsidR="007C6B9E">
        <w:rPr>
          <w:rFonts w:ascii="Garamond" w:hAnsi="Garamond" w:cs="Calibri"/>
          <w:sz w:val="20"/>
          <w:szCs w:val="20"/>
        </w:rPr>
        <w:t>staw</w:t>
      </w:r>
      <w:r w:rsidR="00CE0A2A">
        <w:rPr>
          <w:rFonts w:ascii="Garamond" w:hAnsi="Garamond" w:cs="Calibri"/>
          <w:sz w:val="20"/>
          <w:szCs w:val="20"/>
        </w:rPr>
        <w:t>ą</w:t>
      </w:r>
      <w:r w:rsidR="007C6B9E" w:rsidRPr="007C6B9E">
        <w:rPr>
          <w:rFonts w:ascii="Garamond" w:hAnsi="Garamond" w:cs="Calibri"/>
          <w:sz w:val="20"/>
          <w:szCs w:val="20"/>
        </w:rPr>
        <w:t xml:space="preserve"> z dnia 20 października 2022 r. o zakupie preferencyjnym paliwa stałego przez gospodarstwa domowe</w:t>
      </w:r>
      <w:r w:rsidRPr="007C6B9E">
        <w:rPr>
          <w:rFonts w:ascii="Garamond" w:hAnsi="Garamond" w:cs="Calibri"/>
          <w:sz w:val="20"/>
          <w:szCs w:val="20"/>
        </w:rPr>
        <w:t xml:space="preserve"> oraz art. 6 ust. 1 lit a RODO na podstawie zgody. Zgoda jest wymagana, gdy uprawnienie do przetwarzania danych osobowych nie wynika wprost z przepisów prawa.</w:t>
      </w:r>
    </w:p>
    <w:p w14:paraId="4CB78322" w14:textId="77777777" w:rsidR="00535E9E" w:rsidRPr="00AE7374" w:rsidRDefault="00535E9E" w:rsidP="00535E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Garamond" w:hAnsi="Garamond" w:cs="Calibri"/>
          <w:sz w:val="20"/>
          <w:szCs w:val="20"/>
        </w:rPr>
      </w:pPr>
      <w:r w:rsidRPr="00AE7374">
        <w:rPr>
          <w:rFonts w:ascii="Garamond" w:hAnsi="Garamond" w:cs="Calibri"/>
          <w:sz w:val="20"/>
          <w:szCs w:val="20"/>
        </w:rPr>
        <w:t xml:space="preserve">Podanie przez </w:t>
      </w:r>
      <w:r>
        <w:rPr>
          <w:rFonts w:ascii="Garamond" w:hAnsi="Garamond" w:cs="Calibri"/>
          <w:sz w:val="20"/>
          <w:szCs w:val="20"/>
        </w:rPr>
        <w:t>Państwa</w:t>
      </w:r>
      <w:r w:rsidRPr="00AE7374">
        <w:rPr>
          <w:rFonts w:ascii="Garamond" w:hAnsi="Garamond" w:cs="Calibri"/>
          <w:sz w:val="20"/>
          <w:szCs w:val="20"/>
        </w:rPr>
        <w:t xml:space="preserve"> danych osobowych niezbędnych do realizacji zadań o których mowa powyżej jest obowiązkowe (wymogiem ustawy na podstawie, których działa administrator, jeżeli odmówi</w:t>
      </w:r>
      <w:r>
        <w:rPr>
          <w:rFonts w:ascii="Garamond" w:hAnsi="Garamond" w:cs="Calibri"/>
          <w:sz w:val="20"/>
          <w:szCs w:val="20"/>
        </w:rPr>
        <w:t>ą Państwo</w:t>
      </w:r>
      <w:r w:rsidRPr="00AE7374">
        <w:rPr>
          <w:rFonts w:ascii="Garamond" w:hAnsi="Garamond" w:cs="Calibri"/>
          <w:sz w:val="20"/>
          <w:szCs w:val="20"/>
        </w:rPr>
        <w:t xml:space="preserve"> podania danych lub poda</w:t>
      </w:r>
      <w:r>
        <w:rPr>
          <w:rFonts w:ascii="Garamond" w:hAnsi="Garamond" w:cs="Calibri"/>
          <w:sz w:val="20"/>
          <w:szCs w:val="20"/>
        </w:rPr>
        <w:t>dzą</w:t>
      </w:r>
      <w:r w:rsidRPr="00AE7374">
        <w:rPr>
          <w:rFonts w:ascii="Garamond" w:hAnsi="Garamond" w:cs="Calibri"/>
          <w:sz w:val="20"/>
          <w:szCs w:val="20"/>
        </w:rPr>
        <w:t xml:space="preserve"> nieprawidłowe dane, administrator nie będzie mógł zrealizować celu do jakiego zobowiązują go przepisy prawa), podanie danych dodatkowych (np.: kontaktowych) jest dobrowolne i odbywa się na podstawie </w:t>
      </w:r>
      <w:r>
        <w:rPr>
          <w:rFonts w:ascii="Garamond" w:hAnsi="Garamond" w:cs="Calibri"/>
          <w:sz w:val="20"/>
          <w:szCs w:val="20"/>
        </w:rPr>
        <w:t>Państwa</w:t>
      </w:r>
      <w:r w:rsidRPr="00AE7374">
        <w:rPr>
          <w:rFonts w:ascii="Garamond" w:hAnsi="Garamond" w:cs="Calibri"/>
          <w:sz w:val="20"/>
          <w:szCs w:val="20"/>
        </w:rPr>
        <w:t xml:space="preserve"> zgody, która może być cofnięta w dowolnym momencie.</w:t>
      </w:r>
    </w:p>
    <w:p w14:paraId="372E97CD" w14:textId="77777777" w:rsidR="00535E9E" w:rsidRPr="00AE7374" w:rsidRDefault="00535E9E" w:rsidP="00535E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Garamond" w:hAnsi="Garamond" w:cs="Calibri"/>
          <w:sz w:val="20"/>
          <w:szCs w:val="20"/>
        </w:rPr>
      </w:pPr>
      <w:r w:rsidRPr="00AE7374">
        <w:rPr>
          <w:rFonts w:ascii="Garamond" w:hAnsi="Garamond" w:cs="Calibri"/>
          <w:sz w:val="20"/>
          <w:szCs w:val="20"/>
        </w:rPr>
        <w:t xml:space="preserve">Administrator Danych przetwarza Państwa dane osobowe w ściśle określonym, minimalnym zakresie niezbędnym do osiągnięcia celu, o którym mowa powyżej. </w:t>
      </w:r>
    </w:p>
    <w:p w14:paraId="11827542" w14:textId="77777777" w:rsidR="00535E9E" w:rsidRPr="00AE7374" w:rsidRDefault="00535E9E" w:rsidP="00535E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Garamond" w:hAnsi="Garamond" w:cs="Calibri"/>
          <w:sz w:val="20"/>
          <w:szCs w:val="20"/>
        </w:rPr>
      </w:pPr>
      <w:r w:rsidRPr="00AE7374">
        <w:rPr>
          <w:rFonts w:ascii="Garamond" w:hAnsi="Garamond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</w:t>
      </w:r>
      <w:r>
        <w:rPr>
          <w:rFonts w:ascii="Garamond" w:hAnsi="Garamond" w:cs="Calibri"/>
          <w:sz w:val="20"/>
          <w:szCs w:val="20"/>
        </w:rPr>
        <w:t> </w:t>
      </w:r>
      <w:r w:rsidRPr="00AE7374">
        <w:rPr>
          <w:rFonts w:ascii="Garamond" w:hAnsi="Garamond" w:cs="Calibri"/>
          <w:sz w:val="20"/>
          <w:szCs w:val="20"/>
        </w:rPr>
        <w:t>podmiotami świadczących usługi na rzecz Administratora. Odbiorcą danych osobowych będą uprawnione podmioty na podstawie przepisów prawa lub podmioty świadczące usługi Administratorowi na podstawie odrębnych umów np.: informatyczne, telekomunikacyjne, pocztowe i inne.</w:t>
      </w:r>
    </w:p>
    <w:p w14:paraId="54D91A06" w14:textId="77777777" w:rsidR="00535E9E" w:rsidRPr="00AE7374" w:rsidRDefault="00535E9E" w:rsidP="00535E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Garamond" w:hAnsi="Garamond" w:cs="Calibri"/>
          <w:sz w:val="20"/>
          <w:szCs w:val="20"/>
        </w:rPr>
      </w:pPr>
      <w:r w:rsidRPr="00AE7374">
        <w:rPr>
          <w:rFonts w:ascii="Garamond" w:hAnsi="Garamond" w:cs="Calibri"/>
          <w:sz w:val="20"/>
          <w:szCs w:val="20"/>
        </w:rPr>
        <w:t>Dane osobowe przetwarzane przez Administratora przechowywane będą przez okres niezbędny do realizacji celu dla jakiego zostały zebrane (</w:t>
      </w:r>
      <w:r>
        <w:rPr>
          <w:rFonts w:ascii="Garamond" w:hAnsi="Garamond" w:cs="Calibri"/>
          <w:sz w:val="20"/>
          <w:szCs w:val="20"/>
        </w:rPr>
        <w:t>5 lat</w:t>
      </w:r>
      <w:r w:rsidRPr="00AE7374">
        <w:rPr>
          <w:rFonts w:ascii="Garamond" w:hAnsi="Garamond" w:cs="Calibri"/>
          <w:sz w:val="20"/>
          <w:szCs w:val="20"/>
        </w:rPr>
        <w:t>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</w:t>
      </w:r>
      <w:r>
        <w:rPr>
          <w:rFonts w:ascii="Garamond" w:hAnsi="Garamond" w:cs="Calibri"/>
          <w:sz w:val="20"/>
          <w:szCs w:val="20"/>
        </w:rPr>
        <w:t> </w:t>
      </w:r>
      <w:r w:rsidRPr="00AE7374">
        <w:rPr>
          <w:rFonts w:ascii="Garamond" w:hAnsi="Garamond" w:cs="Calibri"/>
          <w:sz w:val="20"/>
          <w:szCs w:val="20"/>
        </w:rPr>
        <w:t>zakresu działania archiwów zakładowych,</w:t>
      </w:r>
      <w:r w:rsidRPr="00AE7374">
        <w:rPr>
          <w:rFonts w:ascii="Garamond" w:hAnsi="Garamond"/>
          <w:sz w:val="20"/>
          <w:szCs w:val="20"/>
        </w:rPr>
        <w:t xml:space="preserve"> a </w:t>
      </w:r>
      <w:r w:rsidRPr="00AE7374">
        <w:rPr>
          <w:rFonts w:ascii="Garamond" w:hAnsi="Garamond" w:cs="Calibri"/>
          <w:sz w:val="20"/>
          <w:szCs w:val="20"/>
        </w:rPr>
        <w:t>następnie dla wypełnienia obowiązku archiwizacji dokumentów wynikającego z ustawy z dnia 14 lipca 1983 r. o narodowym zasobie archiwalnym i archiwach. W przypadku przetwarzania na podstawie zgody dane będą przechowywane do chwili ustania celu w jakim została zebrana lub do wycofania zgody.</w:t>
      </w:r>
    </w:p>
    <w:p w14:paraId="27C84919" w14:textId="77777777" w:rsidR="00535E9E" w:rsidRPr="00AE7374" w:rsidRDefault="00535E9E" w:rsidP="00535E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Calibri"/>
          <w:sz w:val="20"/>
          <w:szCs w:val="20"/>
        </w:rPr>
      </w:pPr>
      <w:r w:rsidRPr="00AE7374">
        <w:rPr>
          <w:rFonts w:ascii="Garamond" w:hAnsi="Garamond" w:cs="Calibri"/>
          <w:sz w:val="20"/>
          <w:szCs w:val="20"/>
        </w:rPr>
        <w:t xml:space="preserve">Przysługuje </w:t>
      </w:r>
      <w:r>
        <w:rPr>
          <w:rFonts w:ascii="Garamond" w:hAnsi="Garamond" w:cs="Calibri"/>
          <w:sz w:val="20"/>
          <w:szCs w:val="20"/>
        </w:rPr>
        <w:t>Państwu</w:t>
      </w:r>
      <w:r w:rsidRPr="00AE7374">
        <w:rPr>
          <w:rFonts w:ascii="Garamond" w:hAnsi="Garamond" w:cs="Calibri"/>
          <w:sz w:val="20"/>
          <w:szCs w:val="20"/>
        </w:rPr>
        <w:t xml:space="preserve">, </w:t>
      </w:r>
      <w:r w:rsidRPr="00AE7374">
        <w:rPr>
          <w:rFonts w:ascii="Garamond" w:hAnsi="Garamond" w:cs="Calibri"/>
          <w:b/>
          <w:sz w:val="20"/>
          <w:szCs w:val="20"/>
        </w:rPr>
        <w:t>z wyjątkami zastrzeżonymi przepisami prawa</w:t>
      </w:r>
      <w:r w:rsidRPr="00AE7374">
        <w:rPr>
          <w:rFonts w:ascii="Garamond" w:hAnsi="Garamond" w:cs="Calibri"/>
          <w:sz w:val="20"/>
          <w:szCs w:val="20"/>
        </w:rPr>
        <w:t>, możliwość:</w:t>
      </w:r>
    </w:p>
    <w:p w14:paraId="49A913A8" w14:textId="77777777" w:rsidR="00535E9E" w:rsidRPr="00AE7374" w:rsidRDefault="00535E9E" w:rsidP="00535E9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Calibri"/>
          <w:szCs w:val="20"/>
        </w:rPr>
      </w:pPr>
      <w:r w:rsidRPr="00AE7374">
        <w:rPr>
          <w:rFonts w:ascii="Garamond" w:hAnsi="Garamond" w:cs="Calibri"/>
          <w:szCs w:val="20"/>
        </w:rPr>
        <w:t>dostępu do danych osobowych jej/jego dotyczących (art. 15 RODO),</w:t>
      </w:r>
    </w:p>
    <w:p w14:paraId="7663EA1F" w14:textId="77777777" w:rsidR="00535E9E" w:rsidRPr="00AE7374" w:rsidRDefault="00535E9E" w:rsidP="00535E9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Calibri"/>
          <w:szCs w:val="20"/>
        </w:rPr>
      </w:pPr>
      <w:r w:rsidRPr="00AE7374">
        <w:rPr>
          <w:rFonts w:ascii="Garamond" w:hAnsi="Garamond" w:cs="Calibri"/>
          <w:szCs w:val="20"/>
        </w:rPr>
        <w:t>żądania sprostowania danych osobowych (art. 16 RODO),</w:t>
      </w:r>
    </w:p>
    <w:p w14:paraId="72199C26" w14:textId="77777777" w:rsidR="00535E9E" w:rsidRPr="00AE7374" w:rsidRDefault="00535E9E" w:rsidP="00535E9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Calibri"/>
          <w:szCs w:val="20"/>
        </w:rPr>
      </w:pPr>
      <w:r w:rsidRPr="00AE7374">
        <w:rPr>
          <w:rFonts w:ascii="Garamond" w:hAnsi="Garamond" w:cs="Calibri"/>
          <w:szCs w:val="20"/>
        </w:rPr>
        <w:t>usunięcia lub ograniczenia przetwarzania danych osobowych (art. 17, 18 RODO),</w:t>
      </w:r>
    </w:p>
    <w:p w14:paraId="5B88456E" w14:textId="77777777" w:rsidR="00535E9E" w:rsidRPr="00AE7374" w:rsidRDefault="00535E9E" w:rsidP="00535E9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Calibri"/>
          <w:szCs w:val="20"/>
        </w:rPr>
      </w:pPr>
      <w:r w:rsidRPr="00AE7374">
        <w:rPr>
          <w:rFonts w:ascii="Garamond" w:hAnsi="Garamond" w:cs="Calibri"/>
          <w:szCs w:val="20"/>
        </w:rPr>
        <w:t>wniesienia sprzeciwu wobec przetwarzania danych osobowych (art. 21 RODO).</w:t>
      </w:r>
    </w:p>
    <w:p w14:paraId="15DC6EE5" w14:textId="77777777" w:rsidR="00535E9E" w:rsidRPr="00AE7374" w:rsidRDefault="00535E9E" w:rsidP="00535E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Garamond" w:hAnsi="Garamond" w:cs="Calibri"/>
          <w:sz w:val="20"/>
          <w:szCs w:val="20"/>
        </w:rPr>
      </w:pPr>
      <w:r w:rsidRPr="00AE7374">
        <w:rPr>
          <w:rFonts w:ascii="Garamond" w:hAnsi="Garamond" w:cs="Calibri"/>
          <w:sz w:val="20"/>
          <w:szCs w:val="20"/>
        </w:rPr>
        <w:t xml:space="preserve">Z powyższych uprawnień można skorzystać w siedzibie Administratora, kierując korespondencję na adres Administratora lub drogą elektroniczną pisząc na adres: </w:t>
      </w:r>
      <w:r w:rsidRPr="00AE7374">
        <w:rPr>
          <w:rStyle w:val="Hipercze"/>
          <w:rFonts w:ascii="Garamond" w:hAnsi="Garamond" w:cs="Calibri"/>
          <w:sz w:val="20"/>
          <w:szCs w:val="20"/>
        </w:rPr>
        <w:t>iod@pokrzywnica.pl.</w:t>
      </w:r>
    </w:p>
    <w:p w14:paraId="44970A2D" w14:textId="77777777" w:rsidR="00535E9E" w:rsidRPr="00AE7374" w:rsidRDefault="00535E9E" w:rsidP="00535E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Garamond" w:hAnsi="Garamond" w:cs="Calibri"/>
          <w:b/>
          <w:sz w:val="20"/>
          <w:szCs w:val="20"/>
        </w:rPr>
      </w:pPr>
      <w:r w:rsidRPr="00AE7374">
        <w:rPr>
          <w:rFonts w:ascii="Garamond" w:hAnsi="Garamond" w:cs="Calibri"/>
          <w:sz w:val="20"/>
          <w:szCs w:val="20"/>
        </w:rPr>
        <w:t xml:space="preserve">Przysługuje Państwu prawo wniesienia skargi do organu nadzorczego na niezgodne z RODO przetwarzanie Państwa danych osobowych. Organem właściwym dla ww. skargi jest: </w:t>
      </w:r>
      <w:r w:rsidRPr="00AE7374">
        <w:rPr>
          <w:rFonts w:ascii="Garamond" w:hAnsi="Garamond" w:cs="Calibri"/>
          <w:b/>
          <w:sz w:val="20"/>
          <w:szCs w:val="20"/>
        </w:rPr>
        <w:t>Prezes Urzędu Ochrony Danych Osobowych, ul. Stawki 2, 00-193 Warszawa</w:t>
      </w:r>
    </w:p>
    <w:p w14:paraId="716E4905" w14:textId="77777777" w:rsidR="00535E9E" w:rsidRPr="00AE7374" w:rsidRDefault="00535E9E" w:rsidP="00535E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Garamond" w:hAnsi="Garamond" w:cs="Calibri"/>
          <w:sz w:val="20"/>
          <w:szCs w:val="20"/>
        </w:rPr>
      </w:pPr>
      <w:r w:rsidRPr="00AE7374">
        <w:rPr>
          <w:rFonts w:ascii="Garamond" w:hAnsi="Garamond" w:cs="Calibri"/>
          <w:sz w:val="20"/>
          <w:szCs w:val="20"/>
        </w:rPr>
        <w:t>Przetwarzanie danych osobowych nie podlega zautomatyzowanemu podejmowaniu decyzji oraz profilowaniu.</w:t>
      </w:r>
    </w:p>
    <w:p w14:paraId="2EF43B81" w14:textId="77777777" w:rsidR="00535E9E" w:rsidRPr="00AE7374" w:rsidRDefault="00535E9E" w:rsidP="00535E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Garamond" w:hAnsi="Garamond" w:cs="Calibri"/>
          <w:sz w:val="20"/>
          <w:szCs w:val="20"/>
        </w:rPr>
      </w:pPr>
      <w:r w:rsidRPr="00AE7374">
        <w:rPr>
          <w:rFonts w:ascii="Garamond" w:hAnsi="Garamond" w:cs="Calibri"/>
          <w:sz w:val="20"/>
          <w:szCs w:val="20"/>
        </w:rPr>
        <w:t>Dane nie będą przekazywane do państw trzecich ani organizacji międzynarodowych.</w:t>
      </w:r>
    </w:p>
    <w:p w14:paraId="6A9B92E9" w14:textId="77777777" w:rsidR="00535E9E" w:rsidRPr="00EE60B7" w:rsidRDefault="00535E9E" w:rsidP="00535E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1A0CA5">
        <w:rPr>
          <w:rFonts w:ascii="Garamond" w:hAnsi="Garamond" w:cs="Calibri"/>
          <w:sz w:val="20"/>
          <w:szCs w:val="20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przetwarzanie.</w:t>
      </w:r>
    </w:p>
    <w:p w14:paraId="6A135A8D" w14:textId="60458349" w:rsidR="004F72D7" w:rsidRDefault="004F72D7" w:rsidP="00535E9E">
      <w:pPr>
        <w:spacing w:after="54" w:line="259" w:lineRule="auto"/>
        <w:ind w:left="427" w:firstLine="0"/>
      </w:pPr>
    </w:p>
    <w:sectPr w:rsidR="004F72D7">
      <w:pgSz w:w="11906" w:h="16838"/>
      <w:pgMar w:top="1174" w:right="1416" w:bottom="107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9AD41F3"/>
    <w:multiLevelType w:val="hybridMultilevel"/>
    <w:tmpl w:val="D1A2C0E8"/>
    <w:lvl w:ilvl="0" w:tplc="351A84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93259"/>
    <w:multiLevelType w:val="hybridMultilevel"/>
    <w:tmpl w:val="569C202C"/>
    <w:lvl w:ilvl="0" w:tplc="9530FDB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E2B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1248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DEF2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2BB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D47E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921D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7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8B4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0A6631"/>
    <w:multiLevelType w:val="hybridMultilevel"/>
    <w:tmpl w:val="48403D10"/>
    <w:lvl w:ilvl="0" w:tplc="FF5C16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A09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B41B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03C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2691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C45A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AA18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C73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AC7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9953DA"/>
    <w:multiLevelType w:val="hybridMultilevel"/>
    <w:tmpl w:val="5BECDAFC"/>
    <w:lvl w:ilvl="0" w:tplc="F4644B1A">
      <w:start w:val="1"/>
      <w:numFmt w:val="decimal"/>
      <w:lvlText w:val="%1."/>
      <w:lvlJc w:val="left"/>
      <w:pPr>
        <w:ind w:left="7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002AE">
      <w:start w:val="1"/>
      <w:numFmt w:val="decimalZero"/>
      <w:lvlText w:val="%2.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41E6738">
      <w:start w:val="1"/>
      <w:numFmt w:val="lowerRoman"/>
      <w:lvlText w:val="%3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A0C3C90">
      <w:start w:val="1"/>
      <w:numFmt w:val="decimal"/>
      <w:lvlText w:val="%4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44E709E">
      <w:start w:val="1"/>
      <w:numFmt w:val="lowerLetter"/>
      <w:lvlText w:val="%5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8F641F8">
      <w:start w:val="1"/>
      <w:numFmt w:val="lowerRoman"/>
      <w:lvlText w:val="%6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4E82172">
      <w:start w:val="1"/>
      <w:numFmt w:val="decimal"/>
      <w:lvlText w:val="%7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E1086A4">
      <w:start w:val="1"/>
      <w:numFmt w:val="lowerLetter"/>
      <w:lvlText w:val="%8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C66A042">
      <w:start w:val="1"/>
      <w:numFmt w:val="lowerRoman"/>
      <w:lvlText w:val="%9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D7"/>
    <w:rsid w:val="000B05F3"/>
    <w:rsid w:val="001C5D7C"/>
    <w:rsid w:val="00452BB1"/>
    <w:rsid w:val="004F72D7"/>
    <w:rsid w:val="00535E9E"/>
    <w:rsid w:val="007C6B9E"/>
    <w:rsid w:val="0099548D"/>
    <w:rsid w:val="00C879AA"/>
    <w:rsid w:val="00C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08F7"/>
  <w15:docId w15:val="{CA92FB89-6F91-46EE-9289-E43C7A83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0" w:line="372" w:lineRule="auto"/>
      <w:ind w:left="437" w:hanging="43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5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535E9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5E9E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9A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krzyw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E0F92-6E49-4DC4-B71C-0931EC55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Kiela</dc:creator>
  <cp:keywords/>
  <cp:lastModifiedBy>Paulina Byszewska</cp:lastModifiedBy>
  <cp:revision>4</cp:revision>
  <cp:lastPrinted>2022-11-10T13:56:00Z</cp:lastPrinted>
  <dcterms:created xsi:type="dcterms:W3CDTF">2022-11-10T13:26:00Z</dcterms:created>
  <dcterms:modified xsi:type="dcterms:W3CDTF">2022-11-10T13:56:00Z</dcterms:modified>
</cp:coreProperties>
</file>